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7E" w:rsidRPr="00A44457" w:rsidRDefault="00AA4A6B">
      <w:pPr>
        <w:spacing w:after="0" w:line="259" w:lineRule="auto"/>
        <w:rPr>
          <w:rFonts w:ascii="Calibri" w:eastAsia="Calibri" w:hAnsi="Calibri" w:cs="Calibri"/>
        </w:rPr>
      </w:pPr>
      <w:r w:rsidRPr="00A44457">
        <w:rPr>
          <w:rFonts w:ascii="Calibri" w:eastAsia="Calibri" w:hAnsi="Calibri" w:cs="Calibri"/>
        </w:rPr>
        <w:t xml:space="preserve">                                              </w:t>
      </w:r>
      <w:r w:rsidR="003B60F0" w:rsidRPr="00A44457">
        <w:rPr>
          <w:rFonts w:ascii="Calibri" w:eastAsia="Calibri" w:hAnsi="Calibri" w:cs="Calibri"/>
        </w:rPr>
        <w:t xml:space="preserve">            </w:t>
      </w:r>
      <w:r w:rsidRPr="00A44457">
        <w:rPr>
          <w:rFonts w:ascii="Calibri" w:eastAsia="Calibri" w:hAnsi="Calibri" w:cs="Calibri"/>
        </w:rPr>
        <w:t xml:space="preserve">                 </w:t>
      </w:r>
      <w:r w:rsidR="00BB29CA" w:rsidRPr="00A44457">
        <w:rPr>
          <w:rFonts w:ascii="Calibri" w:eastAsia="Calibri" w:hAnsi="Calibri" w:cs="Calibri"/>
          <w:noProof/>
        </w:rPr>
        <w:drawing>
          <wp:inline distT="0" distB="0" distL="0" distR="0">
            <wp:extent cx="1066800" cy="880007"/>
            <wp:effectExtent l="19050" t="0" r="0" b="0"/>
            <wp:docPr id="3" name="Picture 3" descr="C:\Users\Armando\Pictures\logo 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ando\Pictures\logo me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5" cy="87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7E" w:rsidRPr="00A44457" w:rsidRDefault="007B1357">
      <w:pPr>
        <w:spacing w:after="0" w:line="240" w:lineRule="auto"/>
        <w:rPr>
          <w:rFonts w:ascii="Lucida Calligraphy" w:eastAsia="Lucida Calligraphy" w:hAnsi="Lucida Calligraphy" w:cs="Lucida Calligraphy"/>
          <w:color w:val="1F497D"/>
          <w:sz w:val="16"/>
          <w:szCs w:val="16"/>
        </w:rPr>
      </w:pPr>
      <w:r w:rsidRPr="00A44457">
        <w:rPr>
          <w:rFonts w:ascii="Calibri" w:eastAsia="Calibri" w:hAnsi="Calibri" w:cs="Calibri"/>
          <w:color w:val="1F497D"/>
          <w:sz w:val="16"/>
          <w:szCs w:val="16"/>
        </w:rPr>
        <w:t xml:space="preserve">                                                       </w:t>
      </w:r>
      <w:r w:rsidR="00AA4A6B" w:rsidRPr="00A44457">
        <w:rPr>
          <w:rFonts w:ascii="Calibri" w:eastAsia="Calibri" w:hAnsi="Calibri" w:cs="Calibri"/>
          <w:color w:val="1F497D"/>
          <w:sz w:val="16"/>
          <w:szCs w:val="16"/>
        </w:rPr>
        <w:t xml:space="preserve"> </w:t>
      </w:r>
      <w:r w:rsidR="0073222F" w:rsidRPr="00A44457">
        <w:rPr>
          <w:rFonts w:ascii="Calibri" w:eastAsia="Calibri" w:hAnsi="Calibri" w:cs="Calibri"/>
          <w:color w:val="1F497D"/>
          <w:sz w:val="16"/>
          <w:szCs w:val="16"/>
        </w:rPr>
        <w:t xml:space="preserve"> </w:t>
      </w:r>
      <w:r w:rsidR="00AA4A6B" w:rsidRPr="00A44457">
        <w:rPr>
          <w:rFonts w:ascii="Calibri" w:eastAsia="Calibri" w:hAnsi="Calibri" w:cs="Calibri"/>
          <w:color w:val="1F497D"/>
          <w:sz w:val="16"/>
          <w:szCs w:val="16"/>
        </w:rPr>
        <w:t xml:space="preserve">  </w:t>
      </w:r>
      <w:r w:rsidR="003B60F0" w:rsidRPr="00A44457">
        <w:rPr>
          <w:rFonts w:ascii="Calibri" w:eastAsia="Calibri" w:hAnsi="Calibri" w:cs="Calibri"/>
          <w:color w:val="1F497D"/>
          <w:sz w:val="16"/>
          <w:szCs w:val="16"/>
        </w:rPr>
        <w:t xml:space="preserve">            </w:t>
      </w:r>
      <w:r w:rsidR="00AA4A6B" w:rsidRPr="00A44457">
        <w:rPr>
          <w:rFonts w:ascii="Calibri" w:eastAsia="Calibri" w:hAnsi="Calibri" w:cs="Calibri"/>
          <w:color w:val="1F497D"/>
          <w:sz w:val="16"/>
          <w:szCs w:val="16"/>
        </w:rPr>
        <w:t xml:space="preserve"> </w:t>
      </w:r>
      <w:r w:rsidR="00AA4A6B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>Mesa Redonda</w:t>
      </w:r>
      <w:r w:rsidR="0073222F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Panamericana de Monterrey</w:t>
      </w:r>
    </w:p>
    <w:p w:rsidR="00BB29CA" w:rsidRPr="00A44457" w:rsidRDefault="00BB29CA">
      <w:pPr>
        <w:spacing w:after="0" w:line="240" w:lineRule="auto"/>
        <w:rPr>
          <w:rFonts w:ascii="Lucida Calligraphy" w:eastAsia="Lucida Calligraphy" w:hAnsi="Lucida Calligraphy" w:cs="Lucida Calligraphy"/>
          <w:color w:val="1F497D"/>
          <w:sz w:val="16"/>
          <w:szCs w:val="16"/>
        </w:rPr>
      </w:pPr>
      <w:r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 </w:t>
      </w:r>
      <w:r w:rsidR="007B1357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        </w:t>
      </w:r>
      <w:r w:rsidR="003B60F0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</w:t>
      </w:r>
      <w:r w:rsidR="007B1357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</w:t>
      </w:r>
      <w:r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>Afiliada a Mesas Redondas Panamericanas de la Rep. Mexicana, A.C.</w:t>
      </w:r>
    </w:p>
    <w:p w:rsidR="00BB29CA" w:rsidRPr="00A44457" w:rsidRDefault="00BB29CA">
      <w:pPr>
        <w:spacing w:after="0" w:line="240" w:lineRule="auto"/>
        <w:rPr>
          <w:rFonts w:ascii="Lucida Calligraphy" w:eastAsia="Lucida Calligraphy" w:hAnsi="Lucida Calligraphy" w:cs="Lucida Calligraphy"/>
          <w:color w:val="1F497D"/>
          <w:sz w:val="16"/>
          <w:szCs w:val="16"/>
        </w:rPr>
      </w:pPr>
      <w:r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                      </w:t>
      </w:r>
      <w:r w:rsidR="007B1357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          </w:t>
      </w:r>
      <w:r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</w:t>
      </w:r>
      <w:r w:rsidR="003B60F0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</w:t>
      </w:r>
      <w:r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>Alianza de Mesas Redondas Panamericanas</w:t>
      </w:r>
    </w:p>
    <w:p w:rsidR="00D3087E" w:rsidRPr="00091F2F" w:rsidRDefault="00BE2841">
      <w:pPr>
        <w:spacing w:after="0" w:line="240" w:lineRule="auto"/>
        <w:rPr>
          <w:rFonts w:ascii="Lucida Calligraphy" w:eastAsia="Lucida Calligraphy" w:hAnsi="Lucida Calligraphy" w:cs="Lucida Calligraphy"/>
          <w:color w:val="17365D" w:themeColor="text2" w:themeShade="BF"/>
          <w:sz w:val="16"/>
          <w:szCs w:val="16"/>
        </w:rPr>
      </w:pPr>
      <w:r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                </w:t>
      </w:r>
      <w:r w:rsidR="003B60F0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</w:t>
      </w:r>
      <w:r w:rsidR="00091F2F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                       </w:t>
      </w:r>
      <w:r w:rsidR="003B60F0" w:rsidRPr="00A44457">
        <w:rPr>
          <w:rFonts w:ascii="Lucida Calligraphy" w:eastAsia="Lucida Calligraphy" w:hAnsi="Lucida Calligraphy" w:cs="Lucida Calligraphy"/>
          <w:color w:val="1F497D"/>
          <w:sz w:val="16"/>
          <w:szCs w:val="16"/>
        </w:rPr>
        <w:t xml:space="preserve">    </w:t>
      </w:r>
      <w:r w:rsidR="00091F2F" w:rsidRPr="00091F2F">
        <w:rPr>
          <w:rFonts w:ascii="Lucida Calligraphy" w:eastAsia="Lucida Calligraphy" w:hAnsi="Lucida Calligraphy" w:cs="Lucida Calligraphy"/>
          <w:color w:val="17365D" w:themeColor="text2" w:themeShade="BF"/>
          <w:sz w:val="16"/>
          <w:szCs w:val="16"/>
        </w:rPr>
        <w:t>Juntadeconsejosmonterrey@yahoo.com</w:t>
      </w:r>
    </w:p>
    <w:p w:rsidR="00C52E64" w:rsidRPr="00091F2F" w:rsidRDefault="00FF38B5">
      <w:pPr>
        <w:spacing w:after="0" w:line="240" w:lineRule="auto"/>
        <w:rPr>
          <w:rFonts w:ascii="Lucida Calligraphy" w:eastAsia="Lucida Calligraphy" w:hAnsi="Lucida Calligraphy" w:cs="Lucida Calligraphy"/>
          <w:color w:val="17365D" w:themeColor="text2" w:themeShade="BF"/>
          <w:sz w:val="16"/>
          <w:szCs w:val="16"/>
        </w:rPr>
      </w:pPr>
      <w:r w:rsidRPr="00091F2F">
        <w:rPr>
          <w:rFonts w:ascii="Lucida Calligraphy" w:eastAsia="Lucida Calligraphy" w:hAnsi="Lucida Calligraphy" w:cs="Lucida Calligraphy"/>
          <w:b/>
          <w:color w:val="17365D" w:themeColor="text2" w:themeShade="BF"/>
          <w:sz w:val="16"/>
          <w:szCs w:val="16"/>
        </w:rPr>
        <w:t xml:space="preserve">                                                               </w:t>
      </w:r>
      <w:r w:rsidRPr="00091F2F">
        <w:rPr>
          <w:rFonts w:ascii="Lucida Calligraphy" w:eastAsia="Lucida Calligraphy" w:hAnsi="Lucida Calligraphy" w:cs="Lucida Calligraphy"/>
          <w:color w:val="17365D" w:themeColor="text2" w:themeShade="BF"/>
          <w:sz w:val="16"/>
          <w:szCs w:val="16"/>
        </w:rPr>
        <w:t xml:space="preserve">COMITÉ ORGANIZADOR </w:t>
      </w:r>
    </w:p>
    <w:p w:rsidR="00FF38B5" w:rsidRPr="00C52E64" w:rsidRDefault="00C52E64">
      <w:pPr>
        <w:spacing w:after="0" w:line="240" w:lineRule="auto"/>
        <w:rPr>
          <w:rFonts w:ascii="Lucida Calligraphy" w:eastAsia="Lucida Calligraphy" w:hAnsi="Lucida Calligraphy" w:cs="Lucida Calligraphy"/>
          <w:b/>
          <w:color w:val="1F497D"/>
          <w:sz w:val="16"/>
          <w:szCs w:val="16"/>
        </w:rPr>
      </w:pPr>
      <w:r>
        <w:rPr>
          <w:rFonts w:ascii="Lucida Calligraphy" w:eastAsia="Lucida Calligraphy" w:hAnsi="Lucida Calligraphy" w:cs="Lucida Calligraphy"/>
          <w:b/>
          <w:color w:val="1F497D"/>
          <w:sz w:val="16"/>
          <w:szCs w:val="16"/>
        </w:rPr>
        <w:t xml:space="preserve">  </w:t>
      </w:r>
    </w:p>
    <w:p w:rsidR="004841CF" w:rsidRDefault="00091F2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91F2F" w:rsidRDefault="00191B05" w:rsidP="00091F2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  <w:r w:rsidR="00091F2F">
        <w:rPr>
          <w:rFonts w:ascii="Calibri" w:eastAsia="Calibri" w:hAnsi="Calibri" w:cs="Calibri"/>
        </w:rPr>
        <w:t xml:space="preserve">                             </w:t>
      </w:r>
      <w:r w:rsidR="003B60F0">
        <w:rPr>
          <w:rFonts w:ascii="Calibri" w:eastAsia="Calibri" w:hAnsi="Calibri" w:cs="Calibri"/>
        </w:rPr>
        <w:t xml:space="preserve">             </w:t>
      </w:r>
    </w:p>
    <w:p w:rsidR="00A44457" w:rsidRDefault="00091F2F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</w:t>
      </w:r>
      <w:r w:rsidR="003B60F0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 xml:space="preserve">2 de </w:t>
      </w:r>
      <w:r w:rsidRPr="00091F2F">
        <w:rPr>
          <w:rFonts w:ascii="Calibri" w:eastAsia="Calibri" w:hAnsi="Calibri" w:cs="Calibri"/>
          <w:sz w:val="24"/>
          <w:szCs w:val="24"/>
        </w:rPr>
        <w:t>Diciembre de 2023</w:t>
      </w:r>
    </w:p>
    <w:p w:rsidR="00091F2F" w:rsidRPr="00091F2F" w:rsidRDefault="00091F2F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1B05" w:rsidRPr="00091F2F" w:rsidRDefault="00191B05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841CF" w:rsidRPr="00091F2F" w:rsidRDefault="00FF38B5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91F2F">
        <w:rPr>
          <w:rFonts w:ascii="Calibri" w:eastAsia="Calibri" w:hAnsi="Calibri" w:cs="Calibri"/>
          <w:sz w:val="24"/>
          <w:szCs w:val="24"/>
        </w:rPr>
        <w:t xml:space="preserve">                                                   </w:t>
      </w:r>
      <w:r w:rsidR="002617B6" w:rsidRPr="00091F2F">
        <w:rPr>
          <w:rFonts w:ascii="Calibri" w:eastAsia="Calibri" w:hAnsi="Calibri" w:cs="Calibri"/>
          <w:sz w:val="24"/>
          <w:szCs w:val="24"/>
        </w:rPr>
        <w:t xml:space="preserve">                 -CIRCULAR NO. 2</w:t>
      </w:r>
      <w:r w:rsidRPr="00091F2F">
        <w:rPr>
          <w:rFonts w:ascii="Calibri" w:eastAsia="Calibri" w:hAnsi="Calibri" w:cs="Calibri"/>
          <w:sz w:val="24"/>
          <w:szCs w:val="24"/>
        </w:rPr>
        <w:t>-</w:t>
      </w:r>
    </w:p>
    <w:p w:rsidR="004841CF" w:rsidRPr="00091F2F" w:rsidRDefault="004841CF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44457" w:rsidRPr="00091F2F" w:rsidRDefault="00A44457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1B05" w:rsidRPr="00091F2F" w:rsidRDefault="00191B05" w:rsidP="00091F2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1B05" w:rsidRPr="00091F2F" w:rsidRDefault="005E34AC" w:rsidP="00091F2F">
      <w:pPr>
        <w:pStyle w:val="NoSpacing"/>
        <w:jc w:val="both"/>
        <w:rPr>
          <w:rFonts w:eastAsia="Calibri"/>
          <w:sz w:val="24"/>
          <w:szCs w:val="24"/>
        </w:rPr>
      </w:pPr>
      <w:r w:rsidRPr="00091F2F">
        <w:rPr>
          <w:rFonts w:eastAsia="Calibri"/>
          <w:sz w:val="24"/>
          <w:szCs w:val="24"/>
        </w:rPr>
        <w:t>A los H. Cons</w:t>
      </w:r>
      <w:r w:rsidR="00191B05" w:rsidRPr="00091F2F">
        <w:rPr>
          <w:rFonts w:eastAsia="Calibri"/>
          <w:sz w:val="24"/>
          <w:szCs w:val="24"/>
        </w:rPr>
        <w:t>ejos Directivo, Consultivo, Directoras y Socias de las Mesas Redondas Panamericanas de la República Mexicana</w:t>
      </w:r>
    </w:p>
    <w:p w:rsidR="00191B05" w:rsidRPr="00091F2F" w:rsidRDefault="00191B05" w:rsidP="00091F2F">
      <w:pPr>
        <w:pStyle w:val="NoSpacing"/>
        <w:jc w:val="both"/>
        <w:rPr>
          <w:rFonts w:eastAsia="Calibri"/>
          <w:sz w:val="24"/>
          <w:szCs w:val="24"/>
        </w:rPr>
      </w:pPr>
    </w:p>
    <w:p w:rsidR="005A2B54" w:rsidRPr="00091F2F" w:rsidRDefault="005A2B54" w:rsidP="00091F2F">
      <w:pPr>
        <w:pStyle w:val="NoSpacing"/>
        <w:jc w:val="both"/>
        <w:rPr>
          <w:sz w:val="24"/>
          <w:szCs w:val="24"/>
        </w:rPr>
      </w:pPr>
    </w:p>
    <w:p w:rsidR="00476A41" w:rsidRPr="00091F2F" w:rsidRDefault="00476A41" w:rsidP="00091F2F">
      <w:pPr>
        <w:pStyle w:val="NoSpacing"/>
        <w:jc w:val="both"/>
        <w:rPr>
          <w:sz w:val="24"/>
          <w:szCs w:val="24"/>
        </w:rPr>
      </w:pPr>
      <w:r w:rsidRPr="00091F2F">
        <w:rPr>
          <w:sz w:val="24"/>
          <w:szCs w:val="24"/>
        </w:rPr>
        <w:t>Queridas Amigas y Hermanas Panamericanas:</w:t>
      </w:r>
    </w:p>
    <w:p w:rsidR="005A2B54" w:rsidRPr="00091F2F" w:rsidRDefault="005A2B54" w:rsidP="00091F2F">
      <w:pPr>
        <w:pStyle w:val="NoSpacing"/>
        <w:jc w:val="both"/>
        <w:rPr>
          <w:sz w:val="24"/>
          <w:szCs w:val="24"/>
        </w:rPr>
      </w:pPr>
    </w:p>
    <w:p w:rsidR="00476A41" w:rsidRPr="00091F2F" w:rsidRDefault="00476A41" w:rsidP="00091F2F">
      <w:pPr>
        <w:pStyle w:val="NoSpacing"/>
        <w:jc w:val="both"/>
        <w:rPr>
          <w:sz w:val="24"/>
          <w:szCs w:val="24"/>
        </w:rPr>
      </w:pPr>
      <w:r w:rsidRPr="00091F2F">
        <w:rPr>
          <w:sz w:val="24"/>
          <w:szCs w:val="24"/>
        </w:rPr>
        <w:t xml:space="preserve"> Las saludamos con mucho cariño deseando que al recibir la presente gocen de salud y bienestar en unión</w:t>
      </w:r>
      <w:r w:rsidR="00274A25">
        <w:rPr>
          <w:sz w:val="24"/>
          <w:szCs w:val="24"/>
        </w:rPr>
        <w:t xml:space="preserve"> de su  familia</w:t>
      </w:r>
      <w:r w:rsidRPr="00091F2F">
        <w:rPr>
          <w:sz w:val="24"/>
          <w:szCs w:val="24"/>
        </w:rPr>
        <w:t>, preparándose para estas fiestas navideñas.</w:t>
      </w:r>
    </w:p>
    <w:p w:rsidR="00476A41" w:rsidRPr="00091F2F" w:rsidRDefault="00476A41" w:rsidP="00091F2F">
      <w:pPr>
        <w:pStyle w:val="NoSpacing"/>
        <w:jc w:val="both"/>
        <w:rPr>
          <w:sz w:val="24"/>
          <w:szCs w:val="24"/>
        </w:rPr>
      </w:pPr>
    </w:p>
    <w:p w:rsidR="005A2B54" w:rsidRPr="00091F2F" w:rsidRDefault="00476A41" w:rsidP="00091F2F">
      <w:pPr>
        <w:pStyle w:val="NoSpacing"/>
        <w:jc w:val="both"/>
        <w:rPr>
          <w:sz w:val="24"/>
          <w:szCs w:val="24"/>
        </w:rPr>
      </w:pPr>
      <w:r w:rsidRPr="00091F2F">
        <w:rPr>
          <w:sz w:val="24"/>
          <w:szCs w:val="24"/>
        </w:rPr>
        <w:t xml:space="preserve"> Las socias de es</w:t>
      </w:r>
      <w:r w:rsidR="00274A25">
        <w:rPr>
          <w:sz w:val="24"/>
          <w:szCs w:val="24"/>
        </w:rPr>
        <w:t>ta MRP de Monterrey, hemos esta</w:t>
      </w:r>
      <w:r w:rsidRPr="00091F2F">
        <w:rPr>
          <w:sz w:val="24"/>
          <w:szCs w:val="24"/>
        </w:rPr>
        <w:t xml:space="preserve">do trabajando con mucho entusiasmo para la realización de la II Junta de Consejos, para recibirlas como ustedes se merecen en esta ciudad </w:t>
      </w:r>
      <w:r w:rsidR="00274A25">
        <w:rPr>
          <w:sz w:val="24"/>
          <w:szCs w:val="24"/>
        </w:rPr>
        <w:t>metropolitana de Monterrey.   C</w:t>
      </w:r>
      <w:r w:rsidRPr="00091F2F">
        <w:rPr>
          <w:sz w:val="24"/>
          <w:szCs w:val="24"/>
        </w:rPr>
        <w:t>omo les informamos en nuestra Circular #1, esta II Junta de Consejos, se llevará a cabo los días 22, 23 y 24 de Febrero de 2024.  El Hotel Sede, será  el lujoso hotel SAFI Valle, con tarifas muy especiales para todas las panamericanas.  La Habitación sencilla tiene un precio de $2,677.00 y la habitación doble  $2,856.00, por noche con desayuno buffet  incluido en el restaurante del hotel y los impuestos vigentes aplicables.   (Se anexa cotiza</w:t>
      </w:r>
      <w:r w:rsidR="005A2B54" w:rsidRPr="00091F2F">
        <w:rPr>
          <w:sz w:val="24"/>
          <w:szCs w:val="24"/>
        </w:rPr>
        <w:t xml:space="preserve">ción del </w:t>
      </w:r>
      <w:proofErr w:type="gramStart"/>
      <w:r w:rsidR="005A2B54" w:rsidRPr="00091F2F">
        <w:rPr>
          <w:sz w:val="24"/>
          <w:szCs w:val="24"/>
        </w:rPr>
        <w:t xml:space="preserve">hotel </w:t>
      </w:r>
      <w:r w:rsidRPr="00091F2F">
        <w:rPr>
          <w:sz w:val="24"/>
          <w:szCs w:val="24"/>
        </w:rPr>
        <w:t>)</w:t>
      </w:r>
      <w:proofErr w:type="gramEnd"/>
      <w:r w:rsidR="005A2B54" w:rsidRPr="00091F2F">
        <w:rPr>
          <w:sz w:val="24"/>
          <w:szCs w:val="24"/>
        </w:rPr>
        <w:t>. En caso de que deseen permanecer 2 días antes o 2 días después, el hotel considerará la misma tarifa.   Tan pronto recibamos su pago y formato, les daremos clave para que se registren en el hotel sede.</w:t>
      </w:r>
    </w:p>
    <w:p w:rsidR="005A2B54" w:rsidRPr="00091F2F" w:rsidRDefault="005A2B54" w:rsidP="00091F2F">
      <w:pPr>
        <w:pStyle w:val="NoSpacing"/>
        <w:jc w:val="both"/>
        <w:rPr>
          <w:sz w:val="24"/>
          <w:szCs w:val="24"/>
        </w:rPr>
      </w:pPr>
    </w:p>
    <w:p w:rsidR="005A2B54" w:rsidRDefault="005A2B54" w:rsidP="00091F2F">
      <w:pPr>
        <w:pStyle w:val="NoSpacing"/>
        <w:jc w:val="both"/>
        <w:rPr>
          <w:sz w:val="24"/>
          <w:szCs w:val="24"/>
        </w:rPr>
      </w:pPr>
      <w:r w:rsidRPr="00091F2F">
        <w:rPr>
          <w:sz w:val="24"/>
          <w:szCs w:val="24"/>
        </w:rPr>
        <w:t xml:space="preserve"> L</w:t>
      </w:r>
      <w:r w:rsidR="00476A41" w:rsidRPr="00091F2F">
        <w:rPr>
          <w:sz w:val="24"/>
          <w:szCs w:val="24"/>
        </w:rPr>
        <w:t>es estamos enviando en archivo adjunto</w:t>
      </w:r>
      <w:r w:rsidRPr="00091F2F">
        <w:rPr>
          <w:sz w:val="24"/>
          <w:szCs w:val="24"/>
        </w:rPr>
        <w:t xml:space="preserve"> con </w:t>
      </w:r>
      <w:r w:rsidR="00476A41" w:rsidRPr="00091F2F">
        <w:rPr>
          <w:sz w:val="24"/>
          <w:szCs w:val="24"/>
        </w:rPr>
        <w:t xml:space="preserve"> el Formato de Registro, mismo que deberá ser llenado en computadora o a mano con letra legible y escaneado. </w:t>
      </w:r>
      <w:r w:rsidRPr="00091F2F">
        <w:rPr>
          <w:sz w:val="24"/>
          <w:szCs w:val="24"/>
        </w:rPr>
        <w:t xml:space="preserve">  </w:t>
      </w:r>
      <w:r w:rsidR="00476A41" w:rsidRPr="00091F2F">
        <w:rPr>
          <w:sz w:val="24"/>
          <w:szCs w:val="24"/>
        </w:rPr>
        <w:t xml:space="preserve">Les pedimos atentamente nos sea enviado. </w:t>
      </w:r>
      <w:proofErr w:type="gramStart"/>
      <w:r w:rsidR="00476A41" w:rsidRPr="00091F2F">
        <w:rPr>
          <w:sz w:val="24"/>
          <w:szCs w:val="24"/>
        </w:rPr>
        <w:t>junto</w:t>
      </w:r>
      <w:proofErr w:type="gramEnd"/>
      <w:r w:rsidR="00476A41" w:rsidRPr="00091F2F">
        <w:rPr>
          <w:sz w:val="24"/>
          <w:szCs w:val="24"/>
        </w:rPr>
        <w:t xml:space="preserve"> con el comprobante de pago del Carnet (se debe llenar un formato por Socia y adjuntar su</w:t>
      </w:r>
      <w:r w:rsidRPr="00091F2F">
        <w:rPr>
          <w:sz w:val="24"/>
          <w:szCs w:val="24"/>
        </w:rPr>
        <w:t>s invitados en caso de tenerlos</w:t>
      </w:r>
      <w:r w:rsidR="00476A41" w:rsidRPr="00091F2F">
        <w:rPr>
          <w:sz w:val="24"/>
          <w:szCs w:val="24"/>
        </w:rPr>
        <w:t xml:space="preserve">, al correo </w:t>
      </w:r>
      <w:hyperlink r:id="rId7" w:history="1">
        <w:r w:rsidRPr="00091F2F">
          <w:rPr>
            <w:rStyle w:val="Hyperlink"/>
            <w:sz w:val="24"/>
            <w:szCs w:val="24"/>
          </w:rPr>
          <w:t>juntadeconsejosmonterrey@yahoo.com</w:t>
        </w:r>
      </w:hyperlink>
      <w:r w:rsidRPr="00091F2F">
        <w:rPr>
          <w:sz w:val="24"/>
          <w:szCs w:val="24"/>
        </w:rPr>
        <w:t xml:space="preserve"> 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Nos despedimos con un afectuoso saludo, esperando hacerlo personalmente en la próxima   II Junta de Consejos Directivo, Consultivo, Directoras y socias de ANMRPRM, A.C.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“UNA PARA TODAS Y TODAS PARA UNA” </w:t>
      </w:r>
    </w:p>
    <w:p w:rsidR="00091F2F" w:rsidRDefault="00091F2F" w:rsidP="00091F2F">
      <w:pPr>
        <w:pStyle w:val="NoSpacing"/>
        <w:jc w:val="both"/>
        <w:rPr>
          <w:sz w:val="24"/>
          <w:szCs w:val="24"/>
          <w:lang w:val="en-US"/>
        </w:rPr>
      </w:pPr>
      <w:r w:rsidRPr="00091F2F">
        <w:rPr>
          <w:sz w:val="24"/>
          <w:szCs w:val="24"/>
          <w:lang w:val="en-US"/>
        </w:rPr>
        <w:t xml:space="preserve">                                                 </w:t>
      </w:r>
      <w:r>
        <w:rPr>
          <w:sz w:val="24"/>
          <w:szCs w:val="24"/>
          <w:lang w:val="en-US"/>
        </w:rPr>
        <w:t xml:space="preserve">     </w:t>
      </w:r>
      <w:r w:rsidRPr="00091F2F">
        <w:rPr>
          <w:sz w:val="24"/>
          <w:szCs w:val="24"/>
          <w:lang w:val="en-US"/>
        </w:rPr>
        <w:t xml:space="preserve">  “ONE FOR ALL &amp; ALL FOR ONE”   </w:t>
      </w:r>
    </w:p>
    <w:p w:rsidR="00091F2F" w:rsidRDefault="00091F2F" w:rsidP="00091F2F">
      <w:pPr>
        <w:pStyle w:val="NoSpacing"/>
        <w:jc w:val="both"/>
        <w:rPr>
          <w:sz w:val="24"/>
          <w:szCs w:val="24"/>
          <w:lang w:val="en-US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  <w:lang w:val="en-US"/>
        </w:rPr>
      </w:pPr>
    </w:p>
    <w:p w:rsidR="00091F2F" w:rsidRPr="00091F2F" w:rsidRDefault="00091F2F" w:rsidP="00091F2F">
      <w:pPr>
        <w:pStyle w:val="NoSpacing"/>
        <w:jc w:val="both"/>
        <w:rPr>
          <w:sz w:val="24"/>
          <w:szCs w:val="24"/>
        </w:rPr>
      </w:pPr>
      <w:r w:rsidRPr="00091F2F">
        <w:rPr>
          <w:sz w:val="24"/>
          <w:szCs w:val="24"/>
        </w:rPr>
        <w:t xml:space="preserve">                                        COMITÉ ORGANIZADOR DE LA II JUNTA DE CONSEJOS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Alma Barradas de Flores       Rosa Alicia Alanís de Sepúlveda       Natalia Montemayor de García</w:t>
      </w:r>
      <w:r w:rsidRPr="00091F2F">
        <w:rPr>
          <w:sz w:val="24"/>
          <w:szCs w:val="24"/>
        </w:rPr>
        <w:t xml:space="preserve">  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Presidenta                                     Secretaria    </w:t>
      </w:r>
      <w:r w:rsidRPr="00091F2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Tesorera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c.c.p.</w:t>
      </w:r>
      <w:proofErr w:type="spellEnd"/>
      <w:r>
        <w:rPr>
          <w:sz w:val="24"/>
          <w:szCs w:val="24"/>
        </w:rPr>
        <w:t xml:space="preserve"> Sra. Magdalena Santos de Tamez</w:t>
      </w:r>
    </w:p>
    <w:p w:rsidR="00091F2F" w:rsidRDefault="00091F2F" w:rsidP="00091F2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Presidenta de ANMRPRM. A. C.</w:t>
      </w:r>
    </w:p>
    <w:p w:rsidR="00091F2F" w:rsidRPr="00091F2F" w:rsidRDefault="00091F2F" w:rsidP="00091F2F">
      <w:pPr>
        <w:pStyle w:val="NoSpacing"/>
        <w:jc w:val="both"/>
        <w:rPr>
          <w:sz w:val="24"/>
          <w:szCs w:val="24"/>
        </w:rPr>
      </w:pPr>
    </w:p>
    <w:p w:rsidR="00091F2F" w:rsidRPr="00091F2F" w:rsidRDefault="00091F2F" w:rsidP="00091F2F">
      <w:pPr>
        <w:pStyle w:val="NoSpacing"/>
        <w:jc w:val="both"/>
        <w:rPr>
          <w:sz w:val="24"/>
          <w:szCs w:val="24"/>
        </w:rPr>
      </w:pPr>
    </w:p>
    <w:p w:rsidR="005A2B54" w:rsidRPr="00091F2F" w:rsidRDefault="005A2B54" w:rsidP="00091F2F">
      <w:pPr>
        <w:pStyle w:val="NoSpacing"/>
        <w:jc w:val="both"/>
        <w:rPr>
          <w:sz w:val="24"/>
          <w:szCs w:val="24"/>
        </w:rPr>
      </w:pPr>
    </w:p>
    <w:p w:rsidR="00476A41" w:rsidRPr="00091F2F" w:rsidRDefault="00476A41" w:rsidP="00091F2F">
      <w:pPr>
        <w:pStyle w:val="NoSpacing"/>
        <w:jc w:val="both"/>
        <w:rPr>
          <w:rFonts w:eastAsia="Calibri"/>
          <w:sz w:val="24"/>
          <w:szCs w:val="24"/>
        </w:rPr>
      </w:pPr>
    </w:p>
    <w:sectPr w:rsidR="00476A41" w:rsidRPr="00091F2F" w:rsidSect="004841CF">
      <w:pgSz w:w="12240" w:h="15840"/>
      <w:pgMar w:top="1418" w:right="1701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71" w:rsidRDefault="00AF6671" w:rsidP="007B1357">
      <w:pPr>
        <w:spacing w:after="0" w:line="240" w:lineRule="auto"/>
      </w:pPr>
      <w:r>
        <w:separator/>
      </w:r>
    </w:p>
  </w:endnote>
  <w:endnote w:type="continuationSeparator" w:id="0">
    <w:p w:rsidR="00AF6671" w:rsidRDefault="00AF6671" w:rsidP="007B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71" w:rsidRDefault="00AF6671" w:rsidP="007B1357">
      <w:pPr>
        <w:spacing w:after="0" w:line="240" w:lineRule="auto"/>
      </w:pPr>
      <w:r>
        <w:separator/>
      </w:r>
    </w:p>
  </w:footnote>
  <w:footnote w:type="continuationSeparator" w:id="0">
    <w:p w:rsidR="00AF6671" w:rsidRDefault="00AF6671" w:rsidP="007B1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87E"/>
    <w:rsid w:val="00091F2F"/>
    <w:rsid w:val="000F0A55"/>
    <w:rsid w:val="00126F25"/>
    <w:rsid w:val="001471A0"/>
    <w:rsid w:val="00177384"/>
    <w:rsid w:val="00191B05"/>
    <w:rsid w:val="001E0CF9"/>
    <w:rsid w:val="002617B6"/>
    <w:rsid w:val="00274A25"/>
    <w:rsid w:val="002A2064"/>
    <w:rsid w:val="002C21AB"/>
    <w:rsid w:val="00322124"/>
    <w:rsid w:val="003B60F0"/>
    <w:rsid w:val="00406779"/>
    <w:rsid w:val="004752C6"/>
    <w:rsid w:val="00476A41"/>
    <w:rsid w:val="004841CF"/>
    <w:rsid w:val="0052494D"/>
    <w:rsid w:val="005A2B54"/>
    <w:rsid w:val="005E34AC"/>
    <w:rsid w:val="0073222F"/>
    <w:rsid w:val="00776073"/>
    <w:rsid w:val="007B1357"/>
    <w:rsid w:val="00931C04"/>
    <w:rsid w:val="00961D65"/>
    <w:rsid w:val="00A44457"/>
    <w:rsid w:val="00A70098"/>
    <w:rsid w:val="00AA4A6B"/>
    <w:rsid w:val="00AB3B5C"/>
    <w:rsid w:val="00AB4865"/>
    <w:rsid w:val="00AE433A"/>
    <w:rsid w:val="00AF6671"/>
    <w:rsid w:val="00B35F4F"/>
    <w:rsid w:val="00BB29CA"/>
    <w:rsid w:val="00BE2841"/>
    <w:rsid w:val="00C52E64"/>
    <w:rsid w:val="00C9481D"/>
    <w:rsid w:val="00CF3912"/>
    <w:rsid w:val="00D023D5"/>
    <w:rsid w:val="00D3087E"/>
    <w:rsid w:val="00E32276"/>
    <w:rsid w:val="00E95998"/>
    <w:rsid w:val="00F05A50"/>
    <w:rsid w:val="00F27B2F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1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357"/>
  </w:style>
  <w:style w:type="paragraph" w:styleId="Footer">
    <w:name w:val="footer"/>
    <w:basedOn w:val="Normal"/>
    <w:link w:val="FooterChar"/>
    <w:uiPriority w:val="99"/>
    <w:semiHidden/>
    <w:unhideWhenUsed/>
    <w:rsid w:val="007B1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357"/>
  </w:style>
  <w:style w:type="character" w:styleId="Hyperlink">
    <w:name w:val="Hyperlink"/>
    <w:basedOn w:val="DefaultParagraphFont"/>
    <w:uiPriority w:val="99"/>
    <w:unhideWhenUsed/>
    <w:rsid w:val="00E322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ntadeconsejosmonterre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3</cp:revision>
  <cp:lastPrinted>2023-11-08T17:42:00Z</cp:lastPrinted>
  <dcterms:created xsi:type="dcterms:W3CDTF">2023-12-02T01:20:00Z</dcterms:created>
  <dcterms:modified xsi:type="dcterms:W3CDTF">2023-12-02T01:49:00Z</dcterms:modified>
</cp:coreProperties>
</file>