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EF1DA" w14:textId="77777777" w:rsidR="008A73E9" w:rsidRPr="00F65BC8" w:rsidRDefault="008A73E9" w:rsidP="008A73E9">
      <w:pPr>
        <w:pStyle w:val="NormalWeb"/>
        <w:shd w:val="clear" w:color="auto" w:fill="FFFFFF"/>
        <w:spacing w:before="0" w:beforeAutospacing="0" w:after="0" w:afterAutospacing="0"/>
        <w:jc w:val="center"/>
        <w:rPr>
          <w:rFonts w:ascii="Arial" w:hAnsi="Arial" w:cs="Arial"/>
          <w:b/>
          <w:bCs/>
          <w:color w:val="202122"/>
        </w:rPr>
      </w:pPr>
      <w:bookmarkStart w:id="0" w:name="_GoBack"/>
      <w:bookmarkEnd w:id="0"/>
      <w:r w:rsidRPr="00F65BC8">
        <w:rPr>
          <w:rFonts w:ascii="Arial" w:hAnsi="Arial" w:cs="Arial"/>
          <w:b/>
          <w:bCs/>
          <w:color w:val="202122"/>
        </w:rPr>
        <w:t>Mesa Redonda Panamericana</w:t>
      </w:r>
    </w:p>
    <w:p w14:paraId="6E110764" w14:textId="77777777" w:rsidR="008A73E9" w:rsidRDefault="008A73E9" w:rsidP="008A73E9">
      <w:pPr>
        <w:pStyle w:val="NormalWeb"/>
        <w:shd w:val="clear" w:color="auto" w:fill="FFFFFF"/>
        <w:spacing w:before="0" w:beforeAutospacing="0" w:after="0" w:afterAutospacing="0"/>
        <w:jc w:val="center"/>
        <w:rPr>
          <w:rFonts w:ascii="Arial" w:hAnsi="Arial" w:cs="Arial"/>
          <w:b/>
          <w:bCs/>
          <w:color w:val="202122"/>
        </w:rPr>
      </w:pPr>
      <w:r w:rsidRPr="00F65BC8">
        <w:rPr>
          <w:rFonts w:ascii="Arial" w:hAnsi="Arial" w:cs="Arial"/>
          <w:b/>
          <w:bCs/>
          <w:color w:val="202122"/>
        </w:rPr>
        <w:t>de Cosamaloapan, Ver.</w:t>
      </w:r>
    </w:p>
    <w:p w14:paraId="1E55874F" w14:textId="77777777" w:rsidR="008A73E9" w:rsidRDefault="008A73E9" w:rsidP="008A73E9">
      <w:pPr>
        <w:pStyle w:val="NormalWeb"/>
        <w:shd w:val="clear" w:color="auto" w:fill="FFFFFF"/>
        <w:spacing w:before="0" w:beforeAutospacing="0" w:after="0" w:afterAutospacing="0"/>
        <w:jc w:val="center"/>
        <w:rPr>
          <w:rFonts w:ascii="Arial" w:hAnsi="Arial" w:cs="Arial"/>
          <w:color w:val="202122"/>
        </w:rPr>
      </w:pPr>
      <w:r w:rsidRPr="00BE008A">
        <w:rPr>
          <w:rFonts w:ascii="Arial" w:hAnsi="Arial" w:cs="Arial"/>
          <w:color w:val="202122"/>
        </w:rPr>
        <w:t>Directiva 2022-2023</w:t>
      </w:r>
    </w:p>
    <w:p w14:paraId="52349E77" w14:textId="77777777" w:rsidR="008A73E9" w:rsidRPr="00BE008A" w:rsidRDefault="008A73E9" w:rsidP="008A73E9">
      <w:pPr>
        <w:pStyle w:val="NormalWeb"/>
        <w:shd w:val="clear" w:color="auto" w:fill="FFFFFF"/>
        <w:spacing w:before="0" w:beforeAutospacing="0" w:after="0" w:afterAutospacing="0"/>
        <w:jc w:val="center"/>
        <w:rPr>
          <w:rFonts w:ascii="Arial" w:hAnsi="Arial" w:cs="Arial"/>
          <w:color w:val="202122"/>
        </w:rPr>
      </w:pPr>
    </w:p>
    <w:p w14:paraId="47B020FC" w14:textId="77777777" w:rsidR="008A73E9" w:rsidRDefault="008A73E9" w:rsidP="008A73E9">
      <w:pPr>
        <w:pStyle w:val="NormalWeb"/>
        <w:shd w:val="clear" w:color="auto" w:fill="FFFFFF"/>
        <w:spacing w:before="120" w:beforeAutospacing="0" w:after="120" w:afterAutospacing="0"/>
        <w:rPr>
          <w:rFonts w:ascii="Arial" w:hAnsi="Arial" w:cs="Arial"/>
          <w:color w:val="202122"/>
        </w:rPr>
      </w:pPr>
      <w:r>
        <w:rPr>
          <w:rFonts w:ascii="Arial" w:hAnsi="Arial" w:cs="Arial"/>
          <w:b/>
          <w:bCs/>
          <w:color w:val="202122"/>
        </w:rPr>
        <w:t xml:space="preserve">                                                                                                    </w:t>
      </w:r>
      <w:r w:rsidRPr="00CC3314">
        <w:rPr>
          <w:rFonts w:ascii="Arial" w:hAnsi="Arial" w:cs="Arial"/>
          <w:color w:val="202122"/>
        </w:rPr>
        <w:t>Marzo 4 de 202</w:t>
      </w:r>
      <w:r>
        <w:rPr>
          <w:rFonts w:ascii="Arial" w:hAnsi="Arial" w:cs="Arial"/>
          <w:color w:val="202122"/>
        </w:rPr>
        <w:t>2</w:t>
      </w:r>
    </w:p>
    <w:p w14:paraId="4AEE30A6" w14:textId="77777777" w:rsidR="008A73E9" w:rsidRDefault="008A73E9" w:rsidP="008A73E9">
      <w:pPr>
        <w:pStyle w:val="NormalWeb"/>
        <w:shd w:val="clear" w:color="auto" w:fill="FFFFFF"/>
        <w:spacing w:before="0" w:beforeAutospacing="0" w:after="0" w:afterAutospacing="0"/>
        <w:rPr>
          <w:rFonts w:ascii="Arial" w:hAnsi="Arial" w:cs="Arial"/>
          <w:color w:val="202122"/>
        </w:rPr>
      </w:pPr>
      <w:r>
        <w:rPr>
          <w:rFonts w:ascii="Arial" w:hAnsi="Arial" w:cs="Arial"/>
          <w:color w:val="202122"/>
        </w:rPr>
        <w:t xml:space="preserve">Sra. Yolanda Aquino Díaz </w:t>
      </w:r>
    </w:p>
    <w:p w14:paraId="2ECD26A0" w14:textId="77777777" w:rsidR="008A73E9" w:rsidRDefault="008A73E9" w:rsidP="008A73E9">
      <w:pPr>
        <w:pStyle w:val="NormalWeb"/>
        <w:shd w:val="clear" w:color="auto" w:fill="FFFFFF"/>
        <w:spacing w:before="0" w:beforeAutospacing="0" w:after="0" w:afterAutospacing="0"/>
        <w:rPr>
          <w:rFonts w:ascii="Arial" w:hAnsi="Arial" w:cs="Arial"/>
          <w:color w:val="202122"/>
        </w:rPr>
      </w:pPr>
      <w:r>
        <w:rPr>
          <w:rFonts w:ascii="Arial" w:hAnsi="Arial" w:cs="Arial"/>
          <w:color w:val="202122"/>
        </w:rPr>
        <w:t>Comité de Enlace electrónico</w:t>
      </w:r>
    </w:p>
    <w:p w14:paraId="0F4F8532" w14:textId="77777777" w:rsidR="008A73E9" w:rsidRDefault="008A73E9" w:rsidP="008A73E9">
      <w:pPr>
        <w:pStyle w:val="NormalWeb"/>
        <w:shd w:val="clear" w:color="auto" w:fill="FFFFFF"/>
        <w:spacing w:before="0" w:beforeAutospacing="0" w:after="0" w:afterAutospacing="0"/>
        <w:rPr>
          <w:rFonts w:ascii="Arial" w:hAnsi="Arial" w:cs="Arial"/>
          <w:color w:val="202122"/>
        </w:rPr>
      </w:pPr>
      <w:r>
        <w:rPr>
          <w:rFonts w:ascii="Arial" w:hAnsi="Arial" w:cs="Arial"/>
          <w:color w:val="202122"/>
        </w:rPr>
        <w:t>Presente.-</w:t>
      </w:r>
    </w:p>
    <w:p w14:paraId="78B5840F" w14:textId="77777777" w:rsidR="008A73E9" w:rsidRDefault="008A73E9" w:rsidP="008A73E9">
      <w:pPr>
        <w:pStyle w:val="NormalWeb"/>
        <w:shd w:val="clear" w:color="auto" w:fill="FFFFFF"/>
        <w:spacing w:before="0" w:beforeAutospacing="0" w:after="0" w:afterAutospacing="0"/>
        <w:rPr>
          <w:rFonts w:ascii="Arial" w:hAnsi="Arial" w:cs="Arial"/>
          <w:color w:val="202122"/>
        </w:rPr>
      </w:pPr>
    </w:p>
    <w:p w14:paraId="66983CCA" w14:textId="77777777" w:rsidR="008A73E9" w:rsidRDefault="008A73E9" w:rsidP="008A73E9">
      <w:pPr>
        <w:pStyle w:val="NormalWeb"/>
        <w:shd w:val="clear" w:color="auto" w:fill="FFFFFF"/>
        <w:spacing w:before="120" w:beforeAutospacing="0" w:after="120" w:afterAutospacing="0"/>
        <w:jc w:val="both"/>
        <w:rPr>
          <w:rFonts w:ascii="Arial" w:hAnsi="Arial" w:cs="Arial"/>
          <w:color w:val="202122"/>
        </w:rPr>
      </w:pPr>
      <w:r>
        <w:rPr>
          <w:rFonts w:ascii="Arial" w:hAnsi="Arial" w:cs="Arial"/>
          <w:color w:val="202122"/>
        </w:rPr>
        <w:t>Amiga en ideales:</w:t>
      </w:r>
    </w:p>
    <w:p w14:paraId="79610FA2" w14:textId="77777777" w:rsidR="008A73E9" w:rsidRDefault="008A73E9" w:rsidP="008A73E9">
      <w:pPr>
        <w:pStyle w:val="NormalWeb"/>
        <w:shd w:val="clear" w:color="auto" w:fill="FFFFFF"/>
        <w:spacing w:before="120" w:beforeAutospacing="0" w:after="120" w:afterAutospacing="0"/>
        <w:jc w:val="both"/>
        <w:rPr>
          <w:rFonts w:ascii="Arial" w:hAnsi="Arial" w:cs="Arial"/>
          <w:color w:val="202122"/>
        </w:rPr>
      </w:pPr>
      <w:r>
        <w:rPr>
          <w:rFonts w:ascii="Arial" w:hAnsi="Arial" w:cs="Arial"/>
          <w:color w:val="202122"/>
        </w:rPr>
        <w:t xml:space="preserve">     Me da gusto saludarte y atender lo solicitado a través de mi directora, espero quedar bien respecto al contenido del escudo que tiene la Mesa.</w:t>
      </w:r>
    </w:p>
    <w:p w14:paraId="1BA1BC87" w14:textId="77777777" w:rsidR="008A73E9" w:rsidRDefault="008A73E9" w:rsidP="008A73E9">
      <w:pPr>
        <w:pStyle w:val="NormalWeb"/>
        <w:shd w:val="clear" w:color="auto" w:fill="FFFFFF"/>
        <w:spacing w:before="120" w:beforeAutospacing="0" w:after="120" w:afterAutospacing="0"/>
        <w:jc w:val="both"/>
        <w:rPr>
          <w:rFonts w:ascii="Arial" w:hAnsi="Arial" w:cs="Arial"/>
          <w:color w:val="202122"/>
        </w:rPr>
      </w:pPr>
      <w:r w:rsidRPr="00B52080">
        <w:rPr>
          <w:rFonts w:ascii="Arial" w:hAnsi="Arial" w:cs="Arial"/>
          <w:color w:val="202122"/>
        </w:rPr>
        <w:t xml:space="preserve">     El escudo de nuestra Mesa al igual que los de otras mesas se caracteriza por tener las banderas de los países americanos alrededor del círculo azul.  Dentro del círculo blanco aparece el mapa del estado de Veracruz pintado en color verde, al centro y en la mitad del mapa  se localiza el escudo de nuestra ciudad</w:t>
      </w:r>
      <w:r>
        <w:rPr>
          <w:rFonts w:ascii="Arial" w:hAnsi="Arial" w:cs="Arial"/>
          <w:color w:val="202122"/>
        </w:rPr>
        <w:t>.</w:t>
      </w:r>
      <w:r w:rsidRPr="00B52080">
        <w:rPr>
          <w:rFonts w:ascii="Arial" w:hAnsi="Arial" w:cs="Arial"/>
          <w:color w:val="202122"/>
        </w:rPr>
        <w:t xml:space="preserve"> </w:t>
      </w:r>
      <w:r>
        <w:rPr>
          <w:rFonts w:ascii="Arial" w:hAnsi="Arial" w:cs="Arial"/>
          <w:color w:val="202122"/>
        </w:rPr>
        <w:t>Su significado es el siguiente:</w:t>
      </w:r>
    </w:p>
    <w:p w14:paraId="26CA587E" w14:textId="77777777" w:rsidR="008A73E9" w:rsidRPr="00B52080" w:rsidRDefault="008A73E9" w:rsidP="008A73E9">
      <w:pPr>
        <w:pStyle w:val="NormalWeb"/>
        <w:shd w:val="clear" w:color="auto" w:fill="FFFFFF"/>
        <w:spacing w:before="120" w:beforeAutospacing="0" w:after="120" w:afterAutospacing="0"/>
        <w:jc w:val="both"/>
        <w:rPr>
          <w:rFonts w:ascii="Arial" w:hAnsi="Arial" w:cs="Arial"/>
          <w:color w:val="202122"/>
        </w:rPr>
      </w:pPr>
      <w:r>
        <w:rPr>
          <w:rFonts w:ascii="Arial" w:hAnsi="Arial" w:cs="Arial"/>
          <w:color w:val="202122"/>
        </w:rPr>
        <w:t xml:space="preserve">    </w:t>
      </w:r>
      <w:r w:rsidRPr="00B52080">
        <w:rPr>
          <w:rFonts w:ascii="Arial" w:hAnsi="Arial" w:cs="Arial"/>
          <w:color w:val="202122"/>
        </w:rPr>
        <w:t xml:space="preserve"> En la parte superior</w:t>
      </w:r>
      <w:r>
        <w:rPr>
          <w:rFonts w:ascii="Arial" w:hAnsi="Arial" w:cs="Arial"/>
          <w:color w:val="202122"/>
        </w:rPr>
        <w:t xml:space="preserve"> y fuera</w:t>
      </w:r>
      <w:r w:rsidRPr="00B52080">
        <w:rPr>
          <w:rFonts w:ascii="Arial" w:hAnsi="Arial" w:cs="Arial"/>
          <w:color w:val="202122"/>
        </w:rPr>
        <w:t xml:space="preserve"> del escudo está dibujado un yelmo </w:t>
      </w:r>
      <w:r>
        <w:rPr>
          <w:rFonts w:ascii="Arial" w:hAnsi="Arial" w:cs="Arial"/>
          <w:color w:val="202122"/>
        </w:rPr>
        <w:t>con</w:t>
      </w:r>
      <w:r w:rsidRPr="00B52080">
        <w:rPr>
          <w:rFonts w:ascii="Arial" w:hAnsi="Arial" w:cs="Arial"/>
          <w:color w:val="202122"/>
        </w:rPr>
        <w:t xml:space="preserve"> ramas de oliva y laurel que significan el heroísmo y el valor que perdura. El escudo se halla abajo del yelmo y está dividido en 4 cuadrantes o cuarteles.  </w:t>
      </w:r>
    </w:p>
    <w:p w14:paraId="3BB19E42" w14:textId="05CC6C85" w:rsidR="008A73E9" w:rsidRPr="00B52080" w:rsidRDefault="008A73E9" w:rsidP="008A73E9">
      <w:pPr>
        <w:pStyle w:val="NormalWeb"/>
        <w:shd w:val="clear" w:color="auto" w:fill="FFFFFF"/>
        <w:spacing w:before="120" w:beforeAutospacing="0" w:after="120" w:afterAutospacing="0"/>
        <w:jc w:val="both"/>
        <w:rPr>
          <w:rFonts w:ascii="Arial" w:hAnsi="Arial" w:cs="Arial"/>
          <w:color w:val="202122"/>
        </w:rPr>
      </w:pPr>
      <w:r w:rsidRPr="00B52080">
        <w:rPr>
          <w:rFonts w:ascii="Arial" w:hAnsi="Arial" w:cs="Arial"/>
          <w:color w:val="202122"/>
        </w:rPr>
        <w:t xml:space="preserve">     </w:t>
      </w:r>
      <w:r>
        <w:rPr>
          <w:rFonts w:ascii="Arial" w:hAnsi="Arial" w:cs="Arial"/>
          <w:color w:val="202122"/>
        </w:rPr>
        <w:t xml:space="preserve">En el </w:t>
      </w:r>
      <w:r w:rsidRPr="00B52080">
        <w:rPr>
          <w:rFonts w:ascii="Arial" w:hAnsi="Arial" w:cs="Arial"/>
          <w:color w:val="202122"/>
        </w:rPr>
        <w:t xml:space="preserve">cuartel superior derecho </w:t>
      </w:r>
      <w:r>
        <w:rPr>
          <w:rFonts w:ascii="Arial" w:hAnsi="Arial" w:cs="Arial"/>
          <w:color w:val="202122"/>
        </w:rPr>
        <w:t xml:space="preserve">se </w:t>
      </w:r>
      <w:r w:rsidRPr="00B52080">
        <w:rPr>
          <w:rFonts w:ascii="Arial" w:hAnsi="Arial" w:cs="Arial"/>
          <w:color w:val="202122"/>
        </w:rPr>
        <w:t xml:space="preserve">representa a la industria azucarera; en el  superior izquierdo, el dibujo de un río y las mariposas, en alusión al significado del río Papaloapan (río de las mariposas). Cosamaloapan está situado en la margen del río mencionado.  </w:t>
      </w:r>
    </w:p>
    <w:p w14:paraId="28112491" w14:textId="77777777" w:rsidR="008A73E9" w:rsidRPr="00B52080" w:rsidRDefault="008A73E9" w:rsidP="008A73E9">
      <w:pPr>
        <w:pStyle w:val="NormalWeb"/>
        <w:shd w:val="clear" w:color="auto" w:fill="FFFFFF"/>
        <w:spacing w:before="120" w:beforeAutospacing="0" w:after="120" w:afterAutospacing="0"/>
        <w:jc w:val="both"/>
        <w:rPr>
          <w:rFonts w:ascii="Arial" w:hAnsi="Arial" w:cs="Arial"/>
          <w:color w:val="202122"/>
        </w:rPr>
      </w:pPr>
      <w:r w:rsidRPr="00B52080">
        <w:rPr>
          <w:rFonts w:ascii="Arial" w:hAnsi="Arial" w:cs="Arial"/>
          <w:color w:val="202122"/>
        </w:rPr>
        <w:t xml:space="preserve">     El cuartel inferior izquierdo presenta el dibujo de un pergamino y una lira en alusión a la notable relevancia de la poesía y sus poetas </w:t>
      </w:r>
      <w:proofErr w:type="spellStart"/>
      <w:r w:rsidRPr="00B52080">
        <w:rPr>
          <w:rFonts w:ascii="Arial" w:hAnsi="Arial" w:cs="Arial"/>
          <w:color w:val="202122"/>
        </w:rPr>
        <w:t>cosamaloapeños</w:t>
      </w:r>
      <w:proofErr w:type="spellEnd"/>
      <w:r w:rsidRPr="00B52080">
        <w:rPr>
          <w:rFonts w:ascii="Arial" w:hAnsi="Arial" w:cs="Arial"/>
          <w:color w:val="202122"/>
        </w:rPr>
        <w:t>; el cuartel inferior derecho, el dibujo de una mano apuñalando a un kepi militar francesa en un lugar cenagoso</w:t>
      </w:r>
      <w:r>
        <w:rPr>
          <w:rFonts w:ascii="Arial" w:hAnsi="Arial" w:cs="Arial"/>
          <w:color w:val="202122"/>
        </w:rPr>
        <w:t xml:space="preserve"> que r</w:t>
      </w:r>
      <w:r w:rsidRPr="00B52080">
        <w:rPr>
          <w:rFonts w:ascii="Arial" w:hAnsi="Arial" w:cs="Arial"/>
          <w:color w:val="202122"/>
        </w:rPr>
        <w:t>epresenta la batalla del Bajo de Noroña</w:t>
      </w:r>
      <w:r>
        <w:rPr>
          <w:rFonts w:ascii="Arial" w:hAnsi="Arial" w:cs="Arial"/>
          <w:color w:val="202122"/>
        </w:rPr>
        <w:t>,</w:t>
      </w:r>
      <w:r w:rsidRPr="00B52080">
        <w:rPr>
          <w:rFonts w:ascii="Arial" w:hAnsi="Arial" w:cs="Arial"/>
          <w:color w:val="202122"/>
        </w:rPr>
        <w:t xml:space="preserve"> donde las guardias nacionales de Cosamaloapan y </w:t>
      </w:r>
      <w:r>
        <w:rPr>
          <w:rFonts w:ascii="Arial" w:hAnsi="Arial" w:cs="Arial"/>
          <w:color w:val="202122"/>
        </w:rPr>
        <w:t xml:space="preserve">de </w:t>
      </w:r>
      <w:r w:rsidRPr="00B52080">
        <w:rPr>
          <w:rFonts w:ascii="Arial" w:hAnsi="Arial" w:cs="Arial"/>
          <w:color w:val="202122"/>
        </w:rPr>
        <w:t>otros dos municipios aledaños derrotaron a los militares invasores durante la </w:t>
      </w:r>
      <w:hyperlink r:id="rId4" w:tooltip="Segunda Intervención Francesa en México" w:history="1">
        <w:r w:rsidRPr="00827FCA">
          <w:rPr>
            <w:rStyle w:val="Hipervnculo"/>
            <w:rFonts w:ascii="Arial" w:hAnsi="Arial" w:cs="Arial"/>
            <w:color w:val="auto"/>
            <w:u w:val="none"/>
          </w:rPr>
          <w:t>Intervención francesa</w:t>
        </w:r>
      </w:hyperlink>
      <w:r w:rsidRPr="00827FCA">
        <w:rPr>
          <w:rFonts w:ascii="Arial" w:hAnsi="Arial" w:cs="Arial"/>
        </w:rPr>
        <w:t>.</w:t>
      </w:r>
    </w:p>
    <w:p w14:paraId="34B4994E" w14:textId="77777777" w:rsidR="008A73E9" w:rsidRPr="00B52080" w:rsidRDefault="008A73E9" w:rsidP="008A73E9">
      <w:pPr>
        <w:pStyle w:val="NormalWeb"/>
        <w:shd w:val="clear" w:color="auto" w:fill="FFFFFF"/>
        <w:spacing w:before="0" w:beforeAutospacing="0" w:after="0" w:afterAutospacing="0"/>
        <w:jc w:val="both"/>
        <w:rPr>
          <w:rFonts w:ascii="Arial" w:hAnsi="Arial" w:cs="Arial"/>
          <w:color w:val="202122"/>
        </w:rPr>
      </w:pPr>
      <w:r w:rsidRPr="00B52080">
        <w:rPr>
          <w:rFonts w:ascii="Arial" w:hAnsi="Arial" w:cs="Arial"/>
          <w:color w:val="202122"/>
        </w:rPr>
        <w:t xml:space="preserve">     El cuerpo del escudo de Cosamaloapan está orlado con el lema “Cosamaloapan vigoroso y limpio como su río”.</w:t>
      </w:r>
    </w:p>
    <w:p w14:paraId="0F6A1BE2" w14:textId="705CE618" w:rsidR="008A73E9" w:rsidRPr="00B52080" w:rsidRDefault="008A73E9" w:rsidP="008A73E9">
      <w:pPr>
        <w:pStyle w:val="NormalWeb"/>
        <w:shd w:val="clear" w:color="auto" w:fill="FFFFFF"/>
        <w:spacing w:before="120" w:beforeAutospacing="0" w:after="120" w:afterAutospacing="0"/>
        <w:jc w:val="both"/>
        <w:rPr>
          <w:rFonts w:ascii="Arial" w:hAnsi="Arial" w:cs="Arial"/>
          <w:color w:val="202122"/>
        </w:rPr>
      </w:pPr>
      <w:r w:rsidRPr="00B52080">
        <w:rPr>
          <w:rFonts w:ascii="Arial" w:hAnsi="Arial" w:cs="Arial"/>
          <w:color w:val="202122"/>
        </w:rPr>
        <w:t xml:space="preserve">     Espero sea de utilidad </w:t>
      </w:r>
      <w:r w:rsidR="00AA2A2F">
        <w:rPr>
          <w:rFonts w:ascii="Arial" w:hAnsi="Arial" w:cs="Arial"/>
          <w:color w:val="202122"/>
        </w:rPr>
        <w:t>esta</w:t>
      </w:r>
      <w:r w:rsidRPr="00B52080">
        <w:rPr>
          <w:rFonts w:ascii="Arial" w:hAnsi="Arial" w:cs="Arial"/>
          <w:color w:val="202122"/>
        </w:rPr>
        <w:t xml:space="preserve"> información y aprovecho el momento para enviar un cordial saludo. </w:t>
      </w:r>
    </w:p>
    <w:p w14:paraId="74BC58B5" w14:textId="77777777" w:rsidR="008A73E9" w:rsidRPr="00B52080" w:rsidRDefault="008A73E9" w:rsidP="008A73E9">
      <w:pPr>
        <w:pStyle w:val="NormalWeb"/>
        <w:shd w:val="clear" w:color="auto" w:fill="FFFFFF"/>
        <w:spacing w:before="120" w:beforeAutospacing="0" w:after="120" w:afterAutospacing="0"/>
        <w:jc w:val="center"/>
        <w:rPr>
          <w:rFonts w:ascii="Arial" w:hAnsi="Arial" w:cs="Arial"/>
          <w:color w:val="202122"/>
        </w:rPr>
      </w:pPr>
      <w:r w:rsidRPr="00B52080">
        <w:rPr>
          <w:rFonts w:ascii="Arial" w:hAnsi="Arial" w:cs="Arial"/>
          <w:color w:val="202122"/>
        </w:rPr>
        <w:t>Cosamaloapan de Carpio, Ver. Marzo 4 de 2022</w:t>
      </w:r>
    </w:p>
    <w:p w14:paraId="78A40D03" w14:textId="77777777" w:rsidR="008A73E9" w:rsidRPr="00B52080" w:rsidRDefault="008A73E9" w:rsidP="008A73E9">
      <w:pPr>
        <w:pStyle w:val="NormalWeb"/>
        <w:shd w:val="clear" w:color="auto" w:fill="FFFFFF"/>
        <w:spacing w:before="120" w:beforeAutospacing="0" w:after="120" w:afterAutospacing="0"/>
        <w:jc w:val="both"/>
        <w:rPr>
          <w:rFonts w:ascii="Arial" w:hAnsi="Arial" w:cs="Arial"/>
          <w:color w:val="202122"/>
        </w:rPr>
      </w:pPr>
    </w:p>
    <w:p w14:paraId="489436A2" w14:textId="77777777" w:rsidR="008A73E9" w:rsidRPr="00B52080" w:rsidRDefault="008A73E9" w:rsidP="008A73E9">
      <w:pPr>
        <w:pStyle w:val="NormalWeb"/>
        <w:shd w:val="clear" w:color="auto" w:fill="FFFFFF"/>
        <w:spacing w:before="0" w:beforeAutospacing="0" w:after="0" w:afterAutospacing="0"/>
        <w:jc w:val="center"/>
        <w:rPr>
          <w:rFonts w:ascii="Arial" w:hAnsi="Arial" w:cs="Arial"/>
          <w:color w:val="202122"/>
        </w:rPr>
      </w:pPr>
      <w:r w:rsidRPr="00B52080">
        <w:rPr>
          <w:rFonts w:ascii="Arial" w:hAnsi="Arial" w:cs="Arial"/>
          <w:color w:val="202122"/>
        </w:rPr>
        <w:t>Cristina Méndez Sarmiento</w:t>
      </w:r>
    </w:p>
    <w:p w14:paraId="7900B925" w14:textId="77777777" w:rsidR="008A73E9" w:rsidRPr="00B52080" w:rsidRDefault="008A73E9" w:rsidP="008A73E9">
      <w:pPr>
        <w:pStyle w:val="NormalWeb"/>
        <w:shd w:val="clear" w:color="auto" w:fill="FFFFFF"/>
        <w:spacing w:before="0" w:beforeAutospacing="0" w:after="0" w:afterAutospacing="0"/>
        <w:jc w:val="center"/>
        <w:rPr>
          <w:rFonts w:ascii="Arial" w:hAnsi="Arial" w:cs="Arial"/>
          <w:color w:val="202122"/>
        </w:rPr>
      </w:pPr>
      <w:r w:rsidRPr="00B52080">
        <w:rPr>
          <w:rFonts w:ascii="Arial" w:hAnsi="Arial" w:cs="Arial"/>
          <w:color w:val="202122"/>
        </w:rPr>
        <w:t>Representante del Comité de Editorial</w:t>
      </w:r>
    </w:p>
    <w:p w14:paraId="2BCBA78B" w14:textId="77777777" w:rsidR="008A73E9" w:rsidRDefault="008A73E9" w:rsidP="008A73E9">
      <w:pPr>
        <w:pStyle w:val="NormalWeb"/>
        <w:shd w:val="clear" w:color="auto" w:fill="FFFFFF"/>
        <w:spacing w:before="120" w:beforeAutospacing="0" w:after="120" w:afterAutospacing="0"/>
        <w:rPr>
          <w:rFonts w:ascii="Arial" w:hAnsi="Arial" w:cs="Arial"/>
          <w:color w:val="202122"/>
        </w:rPr>
      </w:pPr>
    </w:p>
    <w:p w14:paraId="3EE756F0" w14:textId="77777777" w:rsidR="008A73E9" w:rsidRPr="00B52080" w:rsidRDefault="008A73E9" w:rsidP="008A73E9">
      <w:pPr>
        <w:pStyle w:val="NormalWeb"/>
        <w:shd w:val="clear" w:color="auto" w:fill="FFFFFF"/>
        <w:spacing w:before="120" w:beforeAutospacing="0" w:after="120" w:afterAutospacing="0"/>
        <w:rPr>
          <w:rFonts w:ascii="Arial" w:hAnsi="Arial" w:cs="Arial"/>
          <w:color w:val="202122"/>
        </w:rPr>
      </w:pPr>
      <w:r>
        <w:rPr>
          <w:rFonts w:ascii="Arial" w:hAnsi="Arial" w:cs="Arial"/>
          <w:color w:val="202122"/>
        </w:rPr>
        <w:t xml:space="preserve">Adjunto envío imágenes del escudo de la mesa y el de la ciudad. </w:t>
      </w:r>
    </w:p>
    <w:p w14:paraId="4CDCE4D3" w14:textId="7462A53B" w:rsidR="008A73E9" w:rsidRDefault="008A73E9">
      <w:pPr>
        <w:rPr>
          <w:rFonts w:ascii="Arial" w:hAnsi="Arial" w:cs="Arial"/>
          <w:sz w:val="24"/>
          <w:szCs w:val="24"/>
        </w:rPr>
      </w:pPr>
      <w:r>
        <w:rPr>
          <w:noProof/>
        </w:rPr>
        <w:lastRenderedPageBreak/>
        <w:drawing>
          <wp:inline distT="0" distB="0" distL="0" distR="0" wp14:anchorId="27D3DAEA" wp14:editId="2D9C3740">
            <wp:extent cx="2987040" cy="2401824"/>
            <wp:effectExtent l="0" t="0" r="0" b="0"/>
            <wp:docPr id="2" name="Imagen 3" descr="Un dibujo de una person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 name="Imagen 3" descr="Un dibujo de una persona&#10;&#10;Descripción generada automáticamente con confianza baja"/>
                    <pic:cNvPicPr/>
                  </pic:nvPicPr>
                  <pic:blipFill>
                    <a:blip r:embed="rId5" cstate="print">
                      <a:clrChange>
                        <a:clrFrom>
                          <a:srgbClr val="F6F5F0"/>
                        </a:clrFrom>
                        <a:clrTo>
                          <a:srgbClr val="F6F5F0">
                            <a:alpha val="0"/>
                          </a:srgbClr>
                        </a:clrTo>
                      </a:clrChange>
                      <a:extLst>
                        <a:ext uri="{28A0092B-C50C-407E-A947-70E740481C1C}">
                          <a14:useLocalDpi xmlns:a14="http://schemas.microsoft.com/office/drawing/2010/main" val="0"/>
                        </a:ext>
                      </a:extLst>
                    </a:blip>
                    <a:srcRect/>
                    <a:stretch>
                      <a:fillRect/>
                    </a:stretch>
                  </pic:blipFill>
                  <pic:spPr bwMode="auto">
                    <a:xfrm>
                      <a:off x="0" y="0"/>
                      <a:ext cx="3220446" cy="2589502"/>
                    </a:xfrm>
                    <a:prstGeom prst="rect">
                      <a:avLst/>
                    </a:prstGeom>
                    <a:noFill/>
                    <a:ln>
                      <a:noFill/>
                    </a:ln>
                  </pic:spPr>
                </pic:pic>
              </a:graphicData>
            </a:graphic>
          </wp:inline>
        </w:drawing>
      </w:r>
    </w:p>
    <w:p w14:paraId="1C0E6424" w14:textId="6F24734B" w:rsidR="008A73E9" w:rsidRDefault="008A73E9">
      <w:pPr>
        <w:rPr>
          <w:rFonts w:ascii="Arial" w:hAnsi="Arial" w:cs="Arial"/>
          <w:sz w:val="24"/>
          <w:szCs w:val="24"/>
        </w:rPr>
      </w:pPr>
    </w:p>
    <w:p w14:paraId="6468099E" w14:textId="0645D888" w:rsidR="008A73E9" w:rsidRDefault="008A73E9">
      <w:pPr>
        <w:rPr>
          <w:rFonts w:ascii="Arial" w:hAnsi="Arial" w:cs="Arial"/>
          <w:sz w:val="24"/>
          <w:szCs w:val="24"/>
        </w:rPr>
      </w:pPr>
    </w:p>
    <w:p w14:paraId="40907C9F" w14:textId="0362DB5A" w:rsidR="008A73E9" w:rsidRPr="004347A5" w:rsidRDefault="00A13474">
      <w:pPr>
        <w:rPr>
          <w:rFonts w:ascii="Arial" w:hAnsi="Arial" w:cs="Arial"/>
          <w:sz w:val="24"/>
          <w:szCs w:val="24"/>
        </w:rPr>
      </w:pPr>
      <w:r>
        <w:rPr>
          <w:noProof/>
        </w:rPr>
        <w:drawing>
          <wp:inline distT="0" distB="0" distL="0" distR="0" wp14:anchorId="0285D08F" wp14:editId="6DA601BC">
            <wp:extent cx="3314060" cy="3810000"/>
            <wp:effectExtent l="0" t="0" r="1270" b="0"/>
            <wp:docPr id="4" name="Imagen 4"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Interfaz de usuario gráfica&#10;&#10;Descripción generada automáticament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581" t="11599" r="13568" b="12198"/>
                    <a:stretch/>
                  </pic:blipFill>
                  <pic:spPr bwMode="auto">
                    <a:xfrm>
                      <a:off x="0" y="0"/>
                      <a:ext cx="3466418" cy="3985158"/>
                    </a:xfrm>
                    <a:prstGeom prst="rect">
                      <a:avLst/>
                    </a:prstGeom>
                    <a:noFill/>
                    <a:ln>
                      <a:noFill/>
                    </a:ln>
                    <a:extLst>
                      <a:ext uri="{53640926-AAD7-44D8-BBD7-CCE9431645EC}">
                        <a14:shadowObscured xmlns:a14="http://schemas.microsoft.com/office/drawing/2010/main"/>
                      </a:ext>
                    </a:extLst>
                  </pic:spPr>
                </pic:pic>
              </a:graphicData>
            </a:graphic>
          </wp:inline>
        </w:drawing>
      </w:r>
    </w:p>
    <w:sectPr w:rsidR="008A73E9" w:rsidRPr="004347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6E"/>
    <w:rsid w:val="00177CFD"/>
    <w:rsid w:val="001815D3"/>
    <w:rsid w:val="001C0221"/>
    <w:rsid w:val="004347A5"/>
    <w:rsid w:val="0048406E"/>
    <w:rsid w:val="004B5B3A"/>
    <w:rsid w:val="005307C2"/>
    <w:rsid w:val="00661382"/>
    <w:rsid w:val="00692963"/>
    <w:rsid w:val="008A73E9"/>
    <w:rsid w:val="009676A4"/>
    <w:rsid w:val="00971374"/>
    <w:rsid w:val="00A13474"/>
    <w:rsid w:val="00AA2A2F"/>
    <w:rsid w:val="00B25230"/>
    <w:rsid w:val="00BD0960"/>
    <w:rsid w:val="00C71078"/>
    <w:rsid w:val="00E277E4"/>
    <w:rsid w:val="00E30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9588"/>
  <w15:docId w15:val="{D0ADAC22-CCB2-4505-8E9F-0832B997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A73E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8A7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es.wikipedia.org/wiki/Segunda_Intervenci%C3%B3n_Francesa_en_M%C3%A9x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Aurora Valencia</dc:creator>
  <cp:keywords/>
  <dc:description/>
  <cp:lastModifiedBy>yolanda aquino diaz</cp:lastModifiedBy>
  <cp:revision>2</cp:revision>
  <dcterms:created xsi:type="dcterms:W3CDTF">2022-03-11T20:53:00Z</dcterms:created>
  <dcterms:modified xsi:type="dcterms:W3CDTF">2022-03-11T20:53:00Z</dcterms:modified>
</cp:coreProperties>
</file>