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EFD3" w14:textId="77777777" w:rsidR="00323348" w:rsidRDefault="008D78D0">
      <w:r>
        <w:rPr>
          <w:noProof/>
          <w:lang w:eastAsia="es-MX"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62450C2A" wp14:editId="0DF09E79">
            <wp:extent cx="1343025" cy="1676400"/>
            <wp:effectExtent l="0" t="0" r="9525" b="0"/>
            <wp:docPr id="2" name="Imagen 2" descr="Coatzacoalcos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zacoalcos 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s-MX"/>
        </w:rPr>
        <w:drawing>
          <wp:inline distT="0" distB="0" distL="0" distR="0" wp14:anchorId="62FC3B0E" wp14:editId="017283A6">
            <wp:extent cx="2114550" cy="2000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865" cy="200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2342" w14:textId="77777777" w:rsidR="00FE1665" w:rsidRDefault="00FE1665" w:rsidP="00FE1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Este escudo se logró, gracias a la investigación, propuesta y esmero del primer Cronista de la ciudad de Coatzacoalcos, SR. RAMON FIGUEROLA RUIZ.</w:t>
      </w:r>
    </w:p>
    <w:p w14:paraId="1C4657E5" w14:textId="77777777" w:rsidR="00FE1665" w:rsidRDefault="00FE1665" w:rsidP="00FE1665">
      <w:pPr>
        <w:jc w:val="right"/>
      </w:pPr>
    </w:p>
    <w:p w14:paraId="51A6B984" w14:textId="77777777" w:rsidR="00FE1665" w:rsidRPr="00FE1665" w:rsidRDefault="00FE1665" w:rsidP="00FE1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665">
        <w:rPr>
          <w:rFonts w:ascii="Times New Roman" w:hAnsi="Times New Roman" w:cs="Times New Roman"/>
          <w:sz w:val="24"/>
          <w:szCs w:val="24"/>
        </w:rPr>
        <w:t>ORIGEN DEL ESCUDO DE LA CIUDAD DE COATZACOALCOS, VER.</w:t>
      </w:r>
    </w:p>
    <w:p w14:paraId="0427E82E" w14:textId="77777777" w:rsidR="00FE1665" w:rsidRDefault="00FE1665" w:rsidP="00FE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enmarca una figura elipsoidal en forma de chimalli o escudo guerrero de los antiguos mexicanos, orlado con doble cintillo amarillo que representa la luz solar. En el interior del doble cintillo se advierten puntos, círculos, cuadretas y grecas que son símbolos que éstos usaron en sus construcciones arquitectónicas y en los códices para consignar su historia, sus mitos religiosos y calendáricos.</w:t>
      </w:r>
    </w:p>
    <w:p w14:paraId="0A02DD6B" w14:textId="77777777" w:rsidR="00FE1665" w:rsidRDefault="00FE1665" w:rsidP="00FE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centro del chimalli, aparece un tzacoalli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pirámide truncada de tres cuerpos, con escalinatas que conducen al templo o adoratorio donde se esconde la serpiente emplumada, símbolo de Quetzalcóatl, que corona el templo.</w:t>
      </w:r>
    </w:p>
    <w:p w14:paraId="2AF507E5" w14:textId="77777777" w:rsidR="00FE1665" w:rsidRDefault="00FE1665" w:rsidP="00FE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parte inferior, sobresalen dos manojos de plumas de quetzal color verde esmeralda, que simbolizan la riqueza y belleza de la tierra de la antigua provincia de Coatzacoalcos. Una banda amarilla lo cruza en la parte inferior, con el nombre de nuestro municipio.</w:t>
      </w:r>
    </w:p>
    <w:p w14:paraId="153CB49C" w14:textId="77777777" w:rsidR="00FE1665" w:rsidRDefault="00FE1665" w:rsidP="00FE1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98509" w14:textId="77777777" w:rsidR="00FE1665" w:rsidRDefault="00411404" w:rsidP="004114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Luciana Figuerola Piñera</w:t>
      </w:r>
    </w:p>
    <w:p w14:paraId="1DA1853C" w14:textId="77777777" w:rsidR="00411404" w:rsidRDefault="00411404" w:rsidP="004114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Coatzacoalcos, Ver. </w:t>
      </w:r>
    </w:p>
    <w:p w14:paraId="588115E7" w14:textId="77777777" w:rsidR="00411404" w:rsidRDefault="00411404" w:rsidP="004114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de marzo de 2022</w:t>
      </w:r>
    </w:p>
    <w:p w14:paraId="6B322737" w14:textId="77777777" w:rsidR="00FE1665" w:rsidRPr="00FE1665" w:rsidRDefault="00FE1665" w:rsidP="00FE1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7632F" w14:textId="77777777" w:rsidR="00FE1665" w:rsidRPr="00FE1665" w:rsidRDefault="00FE1665" w:rsidP="00FE16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665" w:rsidRPr="00FE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65"/>
    <w:rsid w:val="00323348"/>
    <w:rsid w:val="00411404"/>
    <w:rsid w:val="008D78D0"/>
    <w:rsid w:val="00DB5358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8BC1"/>
  <w15:docId w15:val="{0F224A4F-66DC-4C46-9DE8-58D676C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3C9A-83B5-44B1-A9AF-8EA85144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yolanda aquino diaz</cp:lastModifiedBy>
  <cp:revision>3</cp:revision>
  <cp:lastPrinted>2022-03-16T18:20:00Z</cp:lastPrinted>
  <dcterms:created xsi:type="dcterms:W3CDTF">2022-03-16T20:25:00Z</dcterms:created>
  <dcterms:modified xsi:type="dcterms:W3CDTF">2022-03-16T20:25:00Z</dcterms:modified>
</cp:coreProperties>
</file>